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27" w:rsidRDefault="00B00027" w:rsidP="00B00027">
      <w:pPr>
        <w:jc w:val="both"/>
        <w:rPr>
          <w:sz w:val="28"/>
          <w:szCs w:val="28"/>
        </w:rPr>
      </w:pPr>
    </w:p>
    <w:p w:rsidR="00B00027" w:rsidRDefault="00B00027" w:rsidP="00B00027">
      <w:pPr>
        <w:jc w:val="both"/>
        <w:rPr>
          <w:sz w:val="28"/>
          <w:szCs w:val="28"/>
        </w:rPr>
      </w:pPr>
      <w:r>
        <w:rPr>
          <w:sz w:val="28"/>
          <w:szCs w:val="28"/>
        </w:rPr>
        <w:t xml:space="preserve"> Ata da 18ª (décima oitava) sessão ordinária do poder legislativo Municipal de Granito-PE, realizada em 04 de novembro de 2016.</w:t>
      </w:r>
    </w:p>
    <w:p w:rsidR="00B00027" w:rsidRDefault="00B00027" w:rsidP="00B00027">
      <w:pPr>
        <w:jc w:val="both"/>
      </w:pPr>
      <w:r>
        <w:rPr>
          <w:sz w:val="28"/>
          <w:szCs w:val="28"/>
        </w:rPr>
        <w:t xml:space="preserve"> Aos quatro dias do mês de novembro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Onofre Eufrasio de Luna Neto, Francisca Alsileide Lopes de Holanda Sampaio, Sergio Estênio Peixoto Xavier, Francisco Eufrasio Cordeiro e Wanderson Silva de Meneses. Verificando o numero legal de vereadores presentes, a Senhora presidente declarou aberta a sessão, em seguida solicitou do primeiro secretário a leitura da ata anterior, após a leitura, a mesma foi aprovada por unanimidade. Iniciando os trabalhos foi apresentada a pauto do dia com o seguinte teor: Apresentação de três </w:t>
      </w:r>
      <w:proofErr w:type="gramStart"/>
      <w:r>
        <w:rPr>
          <w:sz w:val="28"/>
          <w:szCs w:val="28"/>
        </w:rPr>
        <w:t>requerimentos.</w:t>
      </w:r>
      <w:proofErr w:type="gramEnd"/>
      <w:r>
        <w:rPr>
          <w:sz w:val="28"/>
          <w:szCs w:val="28"/>
        </w:rPr>
        <w:t xml:space="preserve">Iniciando os trabalhos foi apresentado o requerimento de Nº 001/2016 onde cria a comissão especial de fiscalização para junta-se a comissão de transição de autoria dos senhores  vereadores Sergio Estênio Peixoto Xavier, George Washington Pereira Alencar e Francisco Eufrasio Cordeiro, após sua apresentação o mesmo foi colocado em votação  sendo o mesmo aprovado por unanimidade, após a </w:t>
      </w:r>
      <w:r w:rsidR="005841A2">
        <w:rPr>
          <w:sz w:val="28"/>
          <w:szCs w:val="28"/>
        </w:rPr>
        <w:t>votação foi formado a comissão que</w:t>
      </w:r>
      <w:r>
        <w:rPr>
          <w:sz w:val="28"/>
          <w:szCs w:val="28"/>
        </w:rPr>
        <w:t xml:space="preserve"> teve a seguinte composição: Sergio Estênio Peixoto Xavier presidente, George Washington Pereira Alencar relator e Francisco Eufrasio Cordeiro secretário.</w:t>
      </w:r>
      <w:r w:rsidR="00704512">
        <w:rPr>
          <w:sz w:val="28"/>
          <w:szCs w:val="28"/>
        </w:rPr>
        <w:t>Continuando com os trabalhos foi apresentado outro requerimento de Nº 003/2016</w:t>
      </w:r>
      <w:r w:rsidR="005841A2">
        <w:rPr>
          <w:sz w:val="28"/>
          <w:szCs w:val="28"/>
        </w:rPr>
        <w:t xml:space="preserve"> </w:t>
      </w:r>
      <w:r w:rsidR="00704512">
        <w:rPr>
          <w:sz w:val="28"/>
          <w:szCs w:val="28"/>
        </w:rPr>
        <w:t xml:space="preserve">requerendo do poder executivo encaminhamento de expediente ao chefe do poder Executivo, solicitando relação Nominal das nomeações (cargos Comissionados, Temporários e efetivos de autoria do senhor vereador Onofre Eufrasio de Luna Neto.  Em ato contínuo foi apresentado o ultimo requerimento de Nº007/2016 </w:t>
      </w:r>
      <w:r w:rsidR="005841A2">
        <w:rPr>
          <w:sz w:val="28"/>
          <w:szCs w:val="28"/>
        </w:rPr>
        <w:t>requerente informações dos percentuais gastos com o pessoal  de autoria do senhor vereador Aurilio Lacerda de Alencar.</w:t>
      </w:r>
      <w:r>
        <w:rPr>
          <w:sz w:val="28"/>
          <w:szCs w:val="28"/>
        </w:rPr>
        <w:t xml:space="preserve">  Logo após a senhora presidente encerrou a sessão, e mandou que lavrasse a presente ata que </w:t>
      </w:r>
      <w:r>
        <w:rPr>
          <w:sz w:val="28"/>
          <w:szCs w:val="28"/>
        </w:rPr>
        <w:lastRenderedPageBreak/>
        <w:t>após lida e aprovada segue assinada por me Antonia Cleude de Sousa Alencar e vereadores p</w:t>
      </w:r>
      <w:r w:rsidR="005841A2">
        <w:rPr>
          <w:sz w:val="28"/>
          <w:szCs w:val="28"/>
        </w:rPr>
        <w:t xml:space="preserve">resentes. Sala das sessões em 04 </w:t>
      </w:r>
      <w:r>
        <w:rPr>
          <w:sz w:val="28"/>
          <w:szCs w:val="28"/>
        </w:rPr>
        <w:t xml:space="preserve">de </w:t>
      </w:r>
      <w:r w:rsidR="005841A2">
        <w:rPr>
          <w:sz w:val="28"/>
          <w:szCs w:val="28"/>
        </w:rPr>
        <w:t>novem</w:t>
      </w:r>
      <w:r>
        <w:rPr>
          <w:sz w:val="28"/>
          <w:szCs w:val="28"/>
        </w:rPr>
        <w:t>bro de 2016.</w:t>
      </w:r>
    </w:p>
    <w:p w:rsidR="00B00027" w:rsidRDefault="00B00027" w:rsidP="00B00027"/>
    <w:p w:rsidR="00B00027" w:rsidRDefault="00B00027" w:rsidP="00B00027"/>
    <w:p w:rsidR="0031198C" w:rsidRDefault="0031198C"/>
    <w:sectPr w:rsidR="0031198C" w:rsidSect="003119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0027"/>
    <w:rsid w:val="0031198C"/>
    <w:rsid w:val="003D63E1"/>
    <w:rsid w:val="005841A2"/>
    <w:rsid w:val="00704512"/>
    <w:rsid w:val="00B000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2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6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375</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2</cp:revision>
  <dcterms:created xsi:type="dcterms:W3CDTF">2016-11-07T10:54:00Z</dcterms:created>
  <dcterms:modified xsi:type="dcterms:W3CDTF">2016-11-07T11:21:00Z</dcterms:modified>
</cp:coreProperties>
</file>