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87" w:rsidRDefault="009B5A87" w:rsidP="009B5A87">
      <w:pPr>
        <w:jc w:val="both"/>
        <w:rPr>
          <w:sz w:val="24"/>
          <w:szCs w:val="24"/>
        </w:rPr>
      </w:pPr>
    </w:p>
    <w:p w:rsidR="009B5A87" w:rsidRDefault="009B5A87" w:rsidP="009B5A87">
      <w:pPr>
        <w:jc w:val="both"/>
        <w:rPr>
          <w:sz w:val="26"/>
          <w:szCs w:val="26"/>
        </w:rPr>
      </w:pPr>
      <w:r>
        <w:rPr>
          <w:sz w:val="26"/>
          <w:szCs w:val="26"/>
        </w:rPr>
        <w:t>Ata da 19ª (décima nona) sessão ordinária do poder legislativo Municipal de Granito-PE, realizada em 18 de novembro de 2016.</w:t>
      </w:r>
    </w:p>
    <w:p w:rsidR="009B5A87" w:rsidRDefault="009B5A87" w:rsidP="009B5A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Aos dezoito dias do mês de novembro do ano dois mil e dezesseis, as 08h30minhs no prédio da Câmara Municipal de Granito Estado de Pernambuco, localizada na Av. Jose Saraiva Xavier nº 151. Estiveram reunidos em assembleia geral ordinária os membros do poder legislati</w:t>
      </w:r>
      <w:r w:rsidR="00D44E7F">
        <w:rPr>
          <w:sz w:val="26"/>
          <w:szCs w:val="26"/>
        </w:rPr>
        <w:t>vo, sob a presidência do</w:t>
      </w:r>
      <w:r>
        <w:rPr>
          <w:sz w:val="26"/>
          <w:szCs w:val="26"/>
        </w:rPr>
        <w:t xml:space="preserve"> Aurilio Lac</w:t>
      </w:r>
      <w:r w:rsidR="002E638E">
        <w:rPr>
          <w:sz w:val="26"/>
          <w:szCs w:val="26"/>
        </w:rPr>
        <w:t>erda de Alencar,</w:t>
      </w:r>
      <w:r>
        <w:rPr>
          <w:sz w:val="26"/>
          <w:szCs w:val="26"/>
        </w:rPr>
        <w:t xml:space="preserve"> George Washington Pereira Alencar primeiro secretário, Antonio Valdir Gonçalves segundo secretário, Onofre Eufrasio de Luna Neto, Francisca Alsileide Lopes de Holanda Sampaio, Sergio Estênio Peixoto Xavier, Francisco Eufrasio Cordeiro e Wanderson Silva de Meneses. Verificando o numero legal de vereadores presentes, </w:t>
      </w:r>
      <w:proofErr w:type="gramStart"/>
      <w:r w:rsidR="00D44E7F">
        <w:rPr>
          <w:sz w:val="26"/>
          <w:szCs w:val="26"/>
        </w:rPr>
        <w:t xml:space="preserve">e </w:t>
      </w:r>
      <w:r w:rsidR="002E638E">
        <w:rPr>
          <w:sz w:val="26"/>
          <w:szCs w:val="26"/>
        </w:rPr>
        <w:t>,</w:t>
      </w:r>
      <w:proofErr w:type="gramEnd"/>
      <w:r w:rsidR="002E638E">
        <w:rPr>
          <w:sz w:val="26"/>
          <w:szCs w:val="26"/>
        </w:rPr>
        <w:t xml:space="preserve">  em seguida </w:t>
      </w:r>
      <w:r>
        <w:rPr>
          <w:sz w:val="26"/>
          <w:szCs w:val="26"/>
        </w:rPr>
        <w:t>declarou aberta</w:t>
      </w:r>
      <w:r w:rsidR="002E638E">
        <w:rPr>
          <w:sz w:val="26"/>
          <w:szCs w:val="26"/>
        </w:rPr>
        <w:t xml:space="preserve"> a sessão </w:t>
      </w:r>
      <w:r>
        <w:rPr>
          <w:sz w:val="26"/>
          <w:szCs w:val="26"/>
        </w:rPr>
        <w:t>e</w:t>
      </w:r>
      <w:r w:rsidR="002E638E">
        <w:rPr>
          <w:sz w:val="26"/>
          <w:szCs w:val="26"/>
        </w:rPr>
        <w:t xml:space="preserve"> pediu ao a</w:t>
      </w:r>
      <w:r>
        <w:rPr>
          <w:sz w:val="26"/>
          <w:szCs w:val="26"/>
        </w:rPr>
        <w:t xml:space="preserve"> primeiro secretár</w:t>
      </w:r>
      <w:r w:rsidR="002E638E">
        <w:rPr>
          <w:sz w:val="26"/>
          <w:szCs w:val="26"/>
        </w:rPr>
        <w:t xml:space="preserve">io que fizesse </w:t>
      </w:r>
      <w:r>
        <w:rPr>
          <w:sz w:val="26"/>
          <w:szCs w:val="26"/>
        </w:rPr>
        <w:t xml:space="preserve"> leitura da ata anterior, após a leitura, a mesma foi aprovada por unanimidade. Iniciando os trabalhos foi apresentada a pauto do dia com o seguinte teor: Apresentação e votação de um proje</w:t>
      </w:r>
      <w:r w:rsidR="00D44E7F">
        <w:rPr>
          <w:sz w:val="26"/>
          <w:szCs w:val="26"/>
        </w:rPr>
        <w:t>to de Lei Legislativo. Continuando com</w:t>
      </w:r>
      <w:r>
        <w:rPr>
          <w:sz w:val="26"/>
          <w:szCs w:val="26"/>
        </w:rPr>
        <w:t xml:space="preserve"> os trabalhos foi apresentado</w:t>
      </w:r>
      <w:r w:rsidR="00D44E7F">
        <w:rPr>
          <w:sz w:val="26"/>
          <w:szCs w:val="26"/>
        </w:rPr>
        <w:t xml:space="preserve"> o projeto de Lei do </w:t>
      </w:r>
      <w:proofErr w:type="gramStart"/>
      <w:r w:rsidR="00D44E7F">
        <w:rPr>
          <w:sz w:val="26"/>
          <w:szCs w:val="26"/>
        </w:rPr>
        <w:t>Legislativo Ementa</w:t>
      </w:r>
      <w:proofErr w:type="gramEnd"/>
      <w:r w:rsidR="00D44E7F">
        <w:rPr>
          <w:sz w:val="26"/>
          <w:szCs w:val="26"/>
        </w:rPr>
        <w:t>: Fixa o subsídio do prefeito e vice-prefeito e dos secretários do Município de Granito-PE para a Gestão 2017 à 2020 e dá outras providências, após sua apresentação o mesmo foi colocada em votação sendo aprovado por unanimidade. Logo</w:t>
      </w:r>
      <w:r>
        <w:rPr>
          <w:sz w:val="26"/>
          <w:szCs w:val="26"/>
        </w:rPr>
        <w:t xml:space="preserve"> a</w:t>
      </w:r>
      <w:r w:rsidR="002E638E">
        <w:rPr>
          <w:sz w:val="26"/>
          <w:szCs w:val="26"/>
        </w:rPr>
        <w:t>pós o</w:t>
      </w:r>
      <w:r w:rsidR="00D44E7F">
        <w:rPr>
          <w:sz w:val="26"/>
          <w:szCs w:val="26"/>
        </w:rPr>
        <w:t xml:space="preserve"> senhor</w:t>
      </w:r>
      <w:r>
        <w:rPr>
          <w:sz w:val="26"/>
          <w:szCs w:val="26"/>
        </w:rPr>
        <w:t xml:space="preserve"> presidente encerrou a sessão, e mandou que lavrasse </w:t>
      </w:r>
      <w:proofErr w:type="gramStart"/>
      <w:r>
        <w:rPr>
          <w:sz w:val="26"/>
          <w:szCs w:val="26"/>
        </w:rPr>
        <w:t>a presente</w:t>
      </w:r>
      <w:proofErr w:type="gramEnd"/>
      <w:r>
        <w:rPr>
          <w:sz w:val="26"/>
          <w:szCs w:val="26"/>
        </w:rPr>
        <w:t xml:space="preserve"> ata que após lida e aprovada segue assinada por me Antonia Cleude de Sousa Alencar e vereadores presentes. Sala das sessões em 18 de novembro de 2016.</w:t>
      </w:r>
    </w:p>
    <w:p w:rsidR="0031198C" w:rsidRDefault="0031198C"/>
    <w:sectPr w:rsidR="0031198C" w:rsidSect="00311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A87"/>
    <w:rsid w:val="001572E7"/>
    <w:rsid w:val="002E638E"/>
    <w:rsid w:val="0031198C"/>
    <w:rsid w:val="00657403"/>
    <w:rsid w:val="009B5A87"/>
    <w:rsid w:val="00D4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4</cp:revision>
  <dcterms:created xsi:type="dcterms:W3CDTF">2016-11-18T10:27:00Z</dcterms:created>
  <dcterms:modified xsi:type="dcterms:W3CDTF">2016-11-18T13:02:00Z</dcterms:modified>
</cp:coreProperties>
</file>