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34" w:rsidRPr="0011471A" w:rsidRDefault="00A41234" w:rsidP="00A41234">
      <w:pPr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  <w:r w:rsidRPr="0011471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LEI Nº </w:t>
      </w:r>
      <w:r w:rsidR="003906A5">
        <w:rPr>
          <w:rFonts w:ascii="Times New Roman" w:hAnsi="Times New Roman" w:cs="Times New Roman"/>
          <w:b/>
          <w:color w:val="1F497D"/>
          <w:sz w:val="24"/>
          <w:szCs w:val="24"/>
        </w:rPr>
        <w:t>405</w:t>
      </w:r>
      <w:r w:rsidRPr="0011471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</w:t>
      </w:r>
      <w:r w:rsidR="003906A5">
        <w:rPr>
          <w:rFonts w:ascii="Times New Roman" w:hAnsi="Times New Roman" w:cs="Times New Roman"/>
          <w:b/>
          <w:color w:val="1F497D"/>
          <w:sz w:val="24"/>
          <w:szCs w:val="24"/>
        </w:rPr>
        <w:t>03</w:t>
      </w:r>
      <w:r w:rsidRPr="0011471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</w:t>
      </w:r>
      <w:r w:rsidR="003906A5">
        <w:rPr>
          <w:rFonts w:ascii="Times New Roman" w:hAnsi="Times New Roman" w:cs="Times New Roman"/>
          <w:b/>
          <w:color w:val="1F497D"/>
          <w:sz w:val="24"/>
          <w:szCs w:val="24"/>
        </w:rPr>
        <w:t>FEVEREIRO</w:t>
      </w:r>
      <w:r w:rsidRPr="0011471A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DE 20</w:t>
      </w:r>
      <w:r w:rsidR="003906A5">
        <w:rPr>
          <w:rFonts w:ascii="Times New Roman" w:hAnsi="Times New Roman" w:cs="Times New Roman"/>
          <w:b/>
          <w:color w:val="1F497D"/>
          <w:sz w:val="24"/>
          <w:szCs w:val="24"/>
        </w:rPr>
        <w:t>20</w:t>
      </w:r>
    </w:p>
    <w:p w:rsidR="0026778E" w:rsidRPr="00F923DA" w:rsidRDefault="0026778E" w:rsidP="0026778E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26778E" w:rsidRPr="00F923DA" w:rsidRDefault="00F923DA" w:rsidP="0026778E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EMENTA:</w:t>
      </w:r>
      <w:r w:rsidR="00023137">
        <w:rPr>
          <w:rFonts w:ascii="Times New Roman" w:hAnsi="Times New Roman" w:cs="Times New Roman"/>
          <w:sz w:val="24"/>
          <w:szCs w:val="24"/>
        </w:rPr>
        <w:t xml:space="preserve"> </w:t>
      </w:r>
      <w:r w:rsidR="00525C9D">
        <w:rPr>
          <w:rFonts w:ascii="Times New Roman" w:hAnsi="Times New Roman" w:cs="Times New Roman"/>
          <w:i/>
          <w:iCs/>
          <w:sz w:val="24"/>
          <w:szCs w:val="24"/>
        </w:rPr>
        <w:t xml:space="preserve">Autoriza o Poder Executivo a contratar operação de Crédito com o </w:t>
      </w:r>
      <w:r w:rsidR="00525C9D" w:rsidRPr="00515A81">
        <w:rPr>
          <w:rFonts w:ascii="Times New Roman" w:hAnsi="Times New Roman" w:cs="Times New Roman"/>
          <w:b/>
          <w:i/>
          <w:iCs/>
          <w:sz w:val="24"/>
          <w:szCs w:val="24"/>
        </w:rPr>
        <w:t>BANCO DO BRASIL S. A</w:t>
      </w:r>
      <w:r w:rsidR="00525C9D">
        <w:rPr>
          <w:rFonts w:ascii="Times New Roman" w:hAnsi="Times New Roman" w:cs="Times New Roman"/>
          <w:i/>
          <w:iCs/>
          <w:sz w:val="24"/>
          <w:szCs w:val="24"/>
        </w:rPr>
        <w:t>, para Programa Eficiência Municipal de Aquisição de Bens e serviços</w:t>
      </w:r>
      <w:r w:rsidR="0026778E" w:rsidRPr="00F923DA">
        <w:rPr>
          <w:rFonts w:ascii="Times New Roman" w:hAnsi="Times New Roman" w:cs="Times New Roman"/>
          <w:sz w:val="24"/>
          <w:szCs w:val="24"/>
        </w:rPr>
        <w:t>.</w:t>
      </w:r>
    </w:p>
    <w:p w:rsidR="00525C9D" w:rsidRPr="00525C9D" w:rsidRDefault="00525C9D" w:rsidP="00525C9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01F1E"/>
          <w:sz w:val="21"/>
          <w:szCs w:val="21"/>
        </w:rPr>
      </w:pPr>
      <w:r w:rsidRPr="00525C9D">
        <w:rPr>
          <w:rFonts w:ascii="Arial" w:eastAsia="Times New Roman" w:hAnsi="Arial" w:cs="Arial"/>
          <w:color w:val="201F1E"/>
          <w:sz w:val="21"/>
          <w:szCs w:val="21"/>
        </w:rPr>
        <w:t> </w:t>
      </w:r>
    </w:p>
    <w:p w:rsidR="00525C9D" w:rsidRDefault="00525C9D" w:rsidP="00525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1"/>
          <w:szCs w:val="21"/>
        </w:rPr>
      </w:pPr>
      <w:r w:rsidRPr="00525C9D">
        <w:rPr>
          <w:rFonts w:ascii="Arial" w:eastAsia="Times New Roman" w:hAnsi="Arial" w:cs="Arial"/>
          <w:color w:val="201F1E"/>
          <w:sz w:val="21"/>
          <w:szCs w:val="21"/>
        </w:rPr>
        <w:t> </w:t>
      </w:r>
    </w:p>
    <w:p w:rsidR="00525C9D" w:rsidRDefault="00525C9D" w:rsidP="00525C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b/>
          <w:color w:val="000000"/>
          <w:sz w:val="24"/>
          <w:szCs w:val="24"/>
        </w:rPr>
        <w:t>João Bosco Lacerda de Alencar</w:t>
      </w:r>
      <w:r w:rsidRPr="00F923DA">
        <w:rPr>
          <w:rFonts w:ascii="Times New Roman" w:hAnsi="Times New Roman" w:cs="Times New Roman"/>
          <w:sz w:val="24"/>
          <w:szCs w:val="24"/>
        </w:rPr>
        <w:t xml:space="preserve">, </w:t>
      </w:r>
      <w:r w:rsidRPr="00F923DA">
        <w:rPr>
          <w:rFonts w:ascii="Times New Roman" w:hAnsi="Times New Roman" w:cs="Times New Roman"/>
          <w:b/>
          <w:sz w:val="24"/>
          <w:szCs w:val="24"/>
        </w:rPr>
        <w:t>Prefeito do Município de Granito</w:t>
      </w:r>
      <w:r w:rsidRPr="00F923DA">
        <w:rPr>
          <w:rFonts w:ascii="Times New Roman" w:hAnsi="Times New Roman" w:cs="Times New Roman"/>
          <w:sz w:val="24"/>
          <w:szCs w:val="24"/>
        </w:rPr>
        <w:t xml:space="preserve">, Estado de Pernambuco, no uso das suas atribuições legais e constitucionais, </w:t>
      </w:r>
      <w:r w:rsidR="003906A5">
        <w:rPr>
          <w:rFonts w:ascii="Times New Roman" w:hAnsi="Times New Roman"/>
          <w:sz w:val="24"/>
          <w:szCs w:val="24"/>
        </w:rPr>
        <w:t>f</w:t>
      </w:r>
      <w:r w:rsidR="003906A5" w:rsidRPr="007C3C39">
        <w:rPr>
          <w:rFonts w:ascii="Times New Roman" w:hAnsi="Times New Roman"/>
          <w:sz w:val="24"/>
          <w:szCs w:val="24"/>
        </w:rPr>
        <w:t>az saber que a Câmara Municipal de Vereadores aprovou e eu sanciono a seguinte Lei</w:t>
      </w:r>
      <w:r w:rsidR="003906A5">
        <w:rPr>
          <w:rFonts w:ascii="Times New Roman" w:hAnsi="Times New Roman"/>
          <w:sz w:val="24"/>
          <w:szCs w:val="24"/>
        </w:rPr>
        <w:t>.</w:t>
      </w:r>
    </w:p>
    <w:p w:rsidR="00525C9D" w:rsidRDefault="00525C9D" w:rsidP="00A412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t>Art. 1º - Fica o Poder Executivo autorizado a contratar operação de crédito junto ao BANCO DO BRASIL S.A.,</w:t>
      </w:r>
      <w:r w:rsidR="00515A81">
        <w:rPr>
          <w:rFonts w:ascii="Times New Roman" w:hAnsi="Times New Roman" w:cs="Times New Roman"/>
          <w:sz w:val="24"/>
          <w:szCs w:val="24"/>
        </w:rPr>
        <w:t xml:space="preserve"> de</w:t>
      </w:r>
      <w:r w:rsidRPr="00525C9D">
        <w:rPr>
          <w:rFonts w:ascii="Times New Roman" w:hAnsi="Times New Roman" w:cs="Times New Roman"/>
          <w:sz w:val="24"/>
          <w:szCs w:val="24"/>
        </w:rPr>
        <w:t xml:space="preserve"> até o valor de R$ </w:t>
      </w:r>
      <w:r>
        <w:rPr>
          <w:rFonts w:ascii="Times New Roman" w:hAnsi="Times New Roman" w:cs="Times New Roman"/>
          <w:sz w:val="24"/>
          <w:szCs w:val="24"/>
        </w:rPr>
        <w:t>1.700.000,00</w:t>
      </w:r>
      <w:r w:rsidR="007E2FEB">
        <w:rPr>
          <w:rFonts w:ascii="Times New Roman" w:hAnsi="Times New Roman" w:cs="Times New Roman"/>
          <w:sz w:val="24"/>
          <w:szCs w:val="24"/>
        </w:rPr>
        <w:t xml:space="preserve"> (Um Milhão e </w:t>
      </w:r>
      <w:r w:rsidR="001A55D4">
        <w:rPr>
          <w:rFonts w:ascii="Times New Roman" w:hAnsi="Times New Roman" w:cs="Times New Roman"/>
          <w:sz w:val="24"/>
          <w:szCs w:val="24"/>
        </w:rPr>
        <w:t>S</w:t>
      </w:r>
      <w:r w:rsidR="007E2FEB">
        <w:rPr>
          <w:rFonts w:ascii="Times New Roman" w:hAnsi="Times New Roman" w:cs="Times New Roman"/>
          <w:sz w:val="24"/>
          <w:szCs w:val="24"/>
        </w:rPr>
        <w:t>etecentos</w:t>
      </w:r>
      <w:r w:rsidR="00515A81">
        <w:rPr>
          <w:rFonts w:ascii="Times New Roman" w:hAnsi="Times New Roman" w:cs="Times New Roman"/>
          <w:sz w:val="24"/>
          <w:szCs w:val="24"/>
        </w:rPr>
        <w:t xml:space="preserve"> </w:t>
      </w:r>
      <w:r w:rsidR="001A55D4">
        <w:rPr>
          <w:rFonts w:ascii="Times New Roman" w:hAnsi="Times New Roman" w:cs="Times New Roman"/>
          <w:sz w:val="24"/>
          <w:szCs w:val="24"/>
        </w:rPr>
        <w:t>Mil</w:t>
      </w:r>
      <w:r w:rsidR="007E2FEB">
        <w:rPr>
          <w:rFonts w:ascii="Times New Roman" w:hAnsi="Times New Roman" w:cs="Times New Roman"/>
          <w:sz w:val="24"/>
          <w:szCs w:val="24"/>
        </w:rPr>
        <w:t xml:space="preserve"> </w:t>
      </w:r>
      <w:r w:rsidR="001A55D4">
        <w:rPr>
          <w:rFonts w:ascii="Times New Roman" w:hAnsi="Times New Roman" w:cs="Times New Roman"/>
          <w:sz w:val="24"/>
          <w:szCs w:val="24"/>
        </w:rPr>
        <w:t>R</w:t>
      </w:r>
      <w:r w:rsidR="007E2FEB">
        <w:rPr>
          <w:rFonts w:ascii="Times New Roman" w:hAnsi="Times New Roman" w:cs="Times New Roman"/>
          <w:sz w:val="24"/>
          <w:szCs w:val="24"/>
        </w:rPr>
        <w:t>eais</w:t>
      </w:r>
      <w:r w:rsidRPr="00525C9D">
        <w:rPr>
          <w:rFonts w:ascii="Times New Roman" w:hAnsi="Times New Roman" w:cs="Times New Roman"/>
          <w:sz w:val="24"/>
          <w:szCs w:val="24"/>
        </w:rPr>
        <w:t>)</w:t>
      </w:r>
      <w:r w:rsidR="00515A81">
        <w:rPr>
          <w:rFonts w:ascii="Times New Roman" w:hAnsi="Times New Roman" w:cs="Times New Roman"/>
          <w:sz w:val="24"/>
          <w:szCs w:val="24"/>
        </w:rPr>
        <w:t>, nos termos da Reso</w:t>
      </w:r>
      <w:r w:rsidRPr="00525C9D">
        <w:rPr>
          <w:rFonts w:ascii="Times New Roman" w:hAnsi="Times New Roman" w:cs="Times New Roman"/>
          <w:sz w:val="24"/>
          <w:szCs w:val="24"/>
        </w:rPr>
        <w:t>lução CMN nº</w:t>
      </w:r>
      <w:r w:rsidR="007E2FEB">
        <w:rPr>
          <w:rFonts w:ascii="Times New Roman" w:hAnsi="Times New Roman" w:cs="Times New Roman"/>
          <w:sz w:val="24"/>
          <w:szCs w:val="24"/>
        </w:rPr>
        <w:t xml:space="preserve"> </w:t>
      </w:r>
      <w:r w:rsidRPr="00525C9D">
        <w:rPr>
          <w:rFonts w:ascii="Times New Roman" w:hAnsi="Times New Roman" w:cs="Times New Roman"/>
          <w:sz w:val="24"/>
          <w:szCs w:val="24"/>
        </w:rPr>
        <w:t xml:space="preserve">4.589, de 29.06.2017, e suas alterações, destinados </w:t>
      </w:r>
      <w:r w:rsidR="0044290F" w:rsidRPr="0044290F">
        <w:rPr>
          <w:rFonts w:ascii="Times New Roman" w:hAnsi="Times New Roman" w:cs="Times New Roman"/>
          <w:sz w:val="24"/>
          <w:szCs w:val="24"/>
        </w:rPr>
        <w:t>para Programa Eficiência Municipal de Aquisição de Bens e serviços</w:t>
      </w:r>
      <w:r w:rsidRPr="00525C9D">
        <w:rPr>
          <w:rFonts w:ascii="Times New Roman" w:hAnsi="Times New Roman" w:cs="Times New Roman"/>
          <w:sz w:val="24"/>
          <w:szCs w:val="24"/>
        </w:rPr>
        <w:t>, observada a legislação vigente, em especial as disposições da Lei Complementar n° 101, de 04 de maio de 2000.</w:t>
      </w:r>
    </w:p>
    <w:p w:rsidR="00525C9D" w:rsidRPr="00525C9D" w:rsidRDefault="00525C9D" w:rsidP="00525C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C9D" w:rsidRPr="00525C9D" w:rsidRDefault="00525C9D" w:rsidP="00A412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t>Parágrafo único. Os recursos provenientes da operação de crédito autorizada serão obrigatoriamente aplicados na execução dos empreendimentos previstos no caput deste artigo, sendo vedada a aplicação de tais recursos em despesas correntes, em consonância com o § 1º do art. 35 da Lei Complementar Federal nº 101, de 04 de maio de</w:t>
      </w:r>
      <w:r w:rsidR="007E2FEB">
        <w:rPr>
          <w:rFonts w:ascii="Times New Roman" w:hAnsi="Times New Roman" w:cs="Times New Roman"/>
          <w:sz w:val="24"/>
          <w:szCs w:val="24"/>
        </w:rPr>
        <w:t xml:space="preserve"> </w:t>
      </w:r>
      <w:r w:rsidRPr="00525C9D">
        <w:rPr>
          <w:rFonts w:ascii="Times New Roman" w:hAnsi="Times New Roman" w:cs="Times New Roman"/>
          <w:sz w:val="24"/>
          <w:szCs w:val="24"/>
        </w:rPr>
        <w:t>2000.</w:t>
      </w:r>
    </w:p>
    <w:p w:rsidR="00525C9D" w:rsidRPr="00525C9D" w:rsidRDefault="00525C9D" w:rsidP="00525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1"/>
          <w:szCs w:val="21"/>
        </w:rPr>
      </w:pPr>
      <w:r w:rsidRPr="00525C9D">
        <w:rPr>
          <w:rFonts w:ascii="Arial" w:eastAsia="Times New Roman" w:hAnsi="Arial" w:cs="Arial"/>
          <w:color w:val="201F1E"/>
          <w:sz w:val="21"/>
          <w:szCs w:val="21"/>
        </w:rPr>
        <w:t> </w:t>
      </w:r>
    </w:p>
    <w:p w:rsidR="00525C9D" w:rsidRPr="00525C9D" w:rsidRDefault="00525C9D" w:rsidP="00A412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t xml:space="preserve">Art. 2º. Os recursos provenientes da operação de crédito a que se refere esta Lei deverão ser consignados como receita no Orçamento ou em créditos adicionais, nos termos do inc. II, § 1º, art. 32, da Lei Complementar 101/2000 e </w:t>
      </w:r>
      <w:proofErr w:type="spellStart"/>
      <w:r w:rsidRPr="00525C9D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525C9D">
        <w:rPr>
          <w:rFonts w:ascii="Times New Roman" w:hAnsi="Times New Roman" w:cs="Times New Roman"/>
          <w:sz w:val="24"/>
          <w:szCs w:val="24"/>
        </w:rPr>
        <w:t>. 42 e 43, inc. IV, da Lei nº 4.320/1964.</w:t>
      </w:r>
    </w:p>
    <w:p w:rsidR="00525C9D" w:rsidRPr="00525C9D" w:rsidRDefault="00525C9D" w:rsidP="00F004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t> </w:t>
      </w:r>
    </w:p>
    <w:p w:rsidR="00525C9D" w:rsidRPr="00525C9D" w:rsidRDefault="00525C9D" w:rsidP="00A412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t>Art. 3º. Os orçamentos ou os créditos adicionais deverão consignar, anualmente, as dotações necessárias às amortizações e aos pagamentos dos encargos, relativos aos contratos de financiamento a que se refere o artigo primeiro.</w:t>
      </w:r>
    </w:p>
    <w:p w:rsidR="00525C9D" w:rsidRPr="00525C9D" w:rsidRDefault="00525C9D" w:rsidP="00525C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1"/>
          <w:szCs w:val="21"/>
        </w:rPr>
      </w:pPr>
      <w:r w:rsidRPr="00525C9D">
        <w:rPr>
          <w:rFonts w:ascii="Arial" w:eastAsia="Times New Roman" w:hAnsi="Arial" w:cs="Arial"/>
          <w:color w:val="201F1E"/>
          <w:sz w:val="21"/>
          <w:szCs w:val="21"/>
        </w:rPr>
        <w:t> </w:t>
      </w:r>
    </w:p>
    <w:p w:rsidR="00525C9D" w:rsidRPr="00525C9D" w:rsidRDefault="00525C9D" w:rsidP="00A412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t>Art. 4º. Fica o Chefe do Poder Executivo autorizado a abrir créditos adicionais destinados a fazer face aos pagamentos de obrigações decorrentes da operação de crédito ora autorizada.</w:t>
      </w:r>
    </w:p>
    <w:p w:rsidR="0044290F" w:rsidRDefault="0044290F" w:rsidP="00F004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C9D" w:rsidRPr="00525C9D" w:rsidRDefault="00525C9D" w:rsidP="00A412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t> Art. 5º. Para pagamento do principal, juros, tarifas bancárias e demais encargos financeiros e despesas da operação de crédito, fica o Banco do Brasil autorizado a debitar na conta-corrente de titularidade do Município, mantida em sua agência, a ser indicada no contrato, em que são efetuados os créditos dos recursos do Município, os montantes necessários às amortizações e pagamento final da dívida, nos prazos contratualmente estipulados.</w:t>
      </w:r>
    </w:p>
    <w:p w:rsidR="00525C9D" w:rsidRPr="00525C9D" w:rsidRDefault="00525C9D" w:rsidP="00F004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t> </w:t>
      </w:r>
    </w:p>
    <w:p w:rsidR="00525C9D" w:rsidRPr="00525C9D" w:rsidRDefault="00525C9D" w:rsidP="00A412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lastRenderedPageBreak/>
        <w:t>Parágrafo único – Fica dispensada a emissão da nota de empenho para a realização das despesas a que se refere este artigo, nos termos do §1º, do art. 60, da Lei 4.320, de 17 de março de 1964.</w:t>
      </w:r>
    </w:p>
    <w:p w:rsidR="00525C9D" w:rsidRPr="00525C9D" w:rsidRDefault="00525C9D" w:rsidP="00F004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t> </w:t>
      </w:r>
    </w:p>
    <w:p w:rsidR="00525C9D" w:rsidRPr="00525C9D" w:rsidRDefault="00525C9D" w:rsidP="00F004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t> </w:t>
      </w:r>
    </w:p>
    <w:p w:rsidR="00035792" w:rsidRDefault="00525C9D" w:rsidP="00A412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5C9D">
        <w:rPr>
          <w:rFonts w:ascii="Times New Roman" w:hAnsi="Times New Roman" w:cs="Times New Roman"/>
          <w:sz w:val="24"/>
          <w:szCs w:val="24"/>
        </w:rPr>
        <w:t xml:space="preserve">Art. 6º. Esta Lei entra em </w:t>
      </w:r>
      <w:r w:rsidR="00035792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035792" w:rsidRDefault="00035792" w:rsidP="00F004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5C9D" w:rsidRPr="00525C9D" w:rsidRDefault="00035792" w:rsidP="00A412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7º.  R</w:t>
      </w:r>
      <w:r w:rsidR="00525C9D" w:rsidRPr="00525C9D">
        <w:rPr>
          <w:rFonts w:ascii="Times New Roman" w:hAnsi="Times New Roman" w:cs="Times New Roman"/>
          <w:sz w:val="24"/>
          <w:szCs w:val="24"/>
        </w:rPr>
        <w:t>evogadas as disposições em contrário.</w:t>
      </w:r>
    </w:p>
    <w:p w:rsidR="007376A9" w:rsidRPr="00F923DA" w:rsidRDefault="007376A9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6A9" w:rsidRDefault="007376A9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D6A1C" w:rsidRPr="00F923DA" w:rsidRDefault="002D6A1C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376A9" w:rsidRPr="00F923DA" w:rsidRDefault="007376A9" w:rsidP="00DC40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23DA">
        <w:rPr>
          <w:rFonts w:ascii="Times New Roman" w:hAnsi="Times New Roman" w:cs="Times New Roman"/>
          <w:sz w:val="24"/>
          <w:szCs w:val="24"/>
        </w:rPr>
        <w:t>Prefeitura Municipal Granito</w:t>
      </w:r>
      <w:r w:rsidR="00BB1317">
        <w:rPr>
          <w:rFonts w:ascii="Times New Roman" w:hAnsi="Times New Roman" w:cs="Times New Roman"/>
          <w:sz w:val="24"/>
          <w:szCs w:val="24"/>
        </w:rPr>
        <w:t>-PE</w:t>
      </w:r>
      <w:r w:rsidRPr="00F923DA">
        <w:rPr>
          <w:rFonts w:ascii="Times New Roman" w:hAnsi="Times New Roman" w:cs="Times New Roman"/>
          <w:sz w:val="24"/>
          <w:szCs w:val="24"/>
        </w:rPr>
        <w:t xml:space="preserve">, </w:t>
      </w:r>
      <w:r w:rsidR="003906A5">
        <w:rPr>
          <w:rFonts w:ascii="Times New Roman" w:hAnsi="Times New Roman" w:cs="Times New Roman"/>
          <w:sz w:val="24"/>
          <w:szCs w:val="24"/>
        </w:rPr>
        <w:t>03</w:t>
      </w:r>
      <w:r w:rsidRPr="00F923DA">
        <w:rPr>
          <w:rFonts w:ascii="Times New Roman" w:hAnsi="Times New Roman" w:cs="Times New Roman"/>
          <w:sz w:val="24"/>
          <w:szCs w:val="24"/>
        </w:rPr>
        <w:t xml:space="preserve"> de </w:t>
      </w:r>
      <w:r w:rsidR="003906A5">
        <w:rPr>
          <w:rFonts w:ascii="Times New Roman" w:hAnsi="Times New Roman" w:cs="Times New Roman"/>
          <w:sz w:val="24"/>
          <w:szCs w:val="24"/>
        </w:rPr>
        <w:t>fevereiro</w:t>
      </w:r>
      <w:r w:rsidR="0092413D">
        <w:rPr>
          <w:rFonts w:ascii="Times New Roman" w:hAnsi="Times New Roman" w:cs="Times New Roman"/>
          <w:sz w:val="24"/>
          <w:szCs w:val="24"/>
        </w:rPr>
        <w:t xml:space="preserve"> de 20</w:t>
      </w:r>
      <w:r w:rsidR="003906A5">
        <w:rPr>
          <w:rFonts w:ascii="Times New Roman" w:hAnsi="Times New Roman" w:cs="Times New Roman"/>
          <w:sz w:val="24"/>
          <w:szCs w:val="24"/>
        </w:rPr>
        <w:t>20</w:t>
      </w:r>
      <w:r w:rsidR="0092413D">
        <w:rPr>
          <w:rFonts w:ascii="Times New Roman" w:hAnsi="Times New Roman" w:cs="Times New Roman"/>
          <w:sz w:val="24"/>
          <w:szCs w:val="24"/>
        </w:rPr>
        <w:t>.</w:t>
      </w:r>
    </w:p>
    <w:p w:rsidR="007376A9" w:rsidRPr="00F923DA" w:rsidRDefault="007376A9" w:rsidP="00DC4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6A9" w:rsidRPr="00F923DA" w:rsidRDefault="007376A9" w:rsidP="00DC4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234" w:rsidRPr="0011471A" w:rsidRDefault="00A41234" w:rsidP="00A41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234" w:rsidRPr="0011471A" w:rsidRDefault="00A41234" w:rsidP="00A41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71A">
        <w:rPr>
          <w:rFonts w:ascii="Times New Roman" w:hAnsi="Times New Roman" w:cs="Times New Roman"/>
          <w:sz w:val="24"/>
          <w:szCs w:val="24"/>
        </w:rPr>
        <w:t>_____________</w:t>
      </w:r>
      <w:r w:rsidRPr="0011471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396068" wp14:editId="01344429">
                <wp:simplePos x="0" y="0"/>
                <wp:positionH relativeFrom="column">
                  <wp:posOffset>955675</wp:posOffset>
                </wp:positionH>
                <wp:positionV relativeFrom="paragraph">
                  <wp:posOffset>9572625</wp:posOffset>
                </wp:positionV>
                <wp:extent cx="1828800" cy="866775"/>
                <wp:effectExtent l="0" t="0" r="0" b="952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234" w:rsidRPr="0031707B" w:rsidRDefault="00A41234" w:rsidP="00A41234">
                            <w:pPr>
                              <w:ind w:left="142" w:right="121"/>
                              <w:jc w:val="both"/>
                              <w:rPr>
                                <w:rFonts w:ascii="Arial Narrow" w:hAnsi="Arial Narrow" w:cs="Arial"/>
                                <w:sz w:val="12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 xml:space="preserve">Publicado em </w:t>
                            </w:r>
                            <w:r>
                              <w:rPr>
                                <w:i/>
                                <w:sz w:val="16"/>
                              </w:rPr>
                              <w:t>____/_____/2017</w:t>
                            </w:r>
                            <w:r w:rsidRPr="0031707B">
                              <w:rPr>
                                <w:i/>
                                <w:sz w:val="16"/>
                              </w:rPr>
                              <w:t>,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no Mural do prédio sede da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Câmara Municipal de 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>, assegurada pelo art. 97, inciso I, alínea “b” da Constituição do Estado de Pernambuco, em razão do Município não Possuir Jornal de C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irculação diária, e conforme 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da Lei  Orgânica Municipal de </w:t>
                            </w:r>
                            <w:r>
                              <w:rPr>
                                <w:rFonts w:ascii="Arial Narrow" w:hAnsi="Arial Narrow" w:cs="Arial"/>
                                <w:sz w:val="12"/>
                              </w:rPr>
                              <w:t>Granito</w:t>
                            </w:r>
                            <w:r w:rsidRPr="0031707B">
                              <w:rPr>
                                <w:rFonts w:ascii="Arial Narrow" w:hAnsi="Arial Narrow" w:cs="Arial"/>
                                <w:sz w:val="12"/>
                              </w:rPr>
                              <w:t xml:space="preserve"> – PE.</w:t>
                            </w:r>
                          </w:p>
                          <w:p w:rsidR="00A41234" w:rsidRPr="00EC44A7" w:rsidRDefault="00A41234" w:rsidP="00A41234">
                            <w:pPr>
                              <w:ind w:left="142" w:right="12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31707B">
                              <w:rPr>
                                <w:i/>
                                <w:sz w:val="16"/>
                              </w:rPr>
                              <w:t>Ass.: _______________________</w:t>
                            </w:r>
                          </w:p>
                          <w:p w:rsidR="00A41234" w:rsidRDefault="00A41234" w:rsidP="00A41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396068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75.25pt;margin-top:753.75pt;width:2in;height:6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U9CQIAAPUDAAAOAAAAZHJzL2Uyb0RvYy54bWysU1GP0zAMfkfiP0R5Z92m3TaqdadjpyGk&#10;g0M6+AFumq4RbRycbO3x63HS3RjwhuhDFNf2Z3+fnc3t0LXipMkbtIWcTaZSaKuwMvZQyK9f9m/W&#10;UvgAtoIWrS7ks/bydvv61aZ3uZ5jg22lSTCI9XnvCtmE4PIs86rRHfgJOm3ZWSN1ENikQ1YR9Ize&#10;tdl8Ol1mPVLlCJX2nv/ej065Tfh1rVV4rGuvg2gLyb2FdFI6y3hm2w3kBwLXGHVuA/6hiw6M5aIX&#10;qHsIII5k/oLqjCL0WIeJwi7DujZKJw7MZjb9g81TA04nLiyOdxeZ/P+DVZ9On0mYqpALKSx0PKId&#10;mAFEpUXQQ0CxiBr1zucc+uQ4OAzvcOBZJ77ePaD65oXFXQP2oO+IsG80VNzjLGZmV6kjjo8gZf8R&#10;Ky4Gx4AJaKipiwKyJILReVbPl/lwH0LFkuv5ej1ll2LferlcrW5SCchfsh358F5jJ+KlkMTzT+hw&#10;evAhdgP5S0gs5rE11d60bTLoUO5aEifgXdmn74z+W1hrY7DFmDYixj+JZmQ2cgxDOZxlK7F6ZsKE&#10;4+7xW+FLg/RDip73rpD++xFIS9F+sCza29liERc1GYub1ZwNuvaU1x6wiqEKGaQYr7swLvfRkTk0&#10;XGkck8U7Fro2SYM4kbGrc9+8W0ma8zuIy3ttp6hfr3X7EwAA//8DAFBLAwQUAAYACAAAACEARYUY&#10;P94AAAANAQAADwAAAGRycy9kb3ducmV2LnhtbEyPzU7DMBCE70i8g7VIXBC1gfyUEKcCJBDXlj7A&#10;JnaTiHgdxW6Tvj0LF7jN7I5mvy03ixvEyU6h96ThbqVAWGq86anVsP98u12DCBHJ4ODJajjbAJvq&#10;8qLEwviZtva0i63gEgoFauhiHAspQ9NZh2HlR0u8O/jJYWQ7tdJMOHO5G+S9Upl02BNf6HC0r51t&#10;vnZHp+HwMd+kj3P9Hvf5NslesM9rf9b6+mp5fgIR7RL/wvCDz+hQMVPtj2SCGNinKuXor8hZcSR5&#10;WLOoeZQliQJZlfL/F9U3AAAA//8DAFBLAQItABQABgAIAAAAIQC2gziS/gAAAOEBAAATAAAAAAAA&#10;AAAAAAAAAAAAAABbQ29udGVudF9UeXBlc10ueG1sUEsBAi0AFAAGAAgAAAAhADj9If/WAAAAlAEA&#10;AAsAAAAAAAAAAAAAAAAALwEAAF9yZWxzLy5yZWxzUEsBAi0AFAAGAAgAAAAhAJD9pT0JAgAA9QMA&#10;AA4AAAAAAAAAAAAAAAAALgIAAGRycy9lMm9Eb2MueG1sUEsBAi0AFAAGAAgAAAAhAEWFGD/eAAAA&#10;DQEAAA8AAAAAAAAAAAAAAAAAYwQAAGRycy9kb3ducmV2LnhtbFBLBQYAAAAABAAEAPMAAABuBQAA&#10;AAA=&#10;" stroked="f">
                <v:textbox>
                  <w:txbxContent>
                    <w:p w:rsidR="00A41234" w:rsidRPr="0031707B" w:rsidRDefault="00A41234" w:rsidP="00A41234">
                      <w:pPr>
                        <w:ind w:left="142" w:right="121"/>
                        <w:jc w:val="both"/>
                        <w:rPr>
                          <w:rFonts w:ascii="Arial Narrow" w:hAnsi="Arial Narrow" w:cs="Arial"/>
                          <w:sz w:val="12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 xml:space="preserve">Publicado em </w:t>
                      </w:r>
                      <w:r>
                        <w:rPr>
                          <w:i/>
                          <w:sz w:val="16"/>
                        </w:rPr>
                        <w:t>____/_____/2017</w:t>
                      </w:r>
                      <w:r w:rsidRPr="0031707B">
                        <w:rPr>
                          <w:i/>
                          <w:sz w:val="16"/>
                        </w:rPr>
                        <w:t>,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no Mural do prédio sede da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Câmara Municipal de 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>, assegurada pelo art. 97, inciso I, alínea “b” da Constituição do Estado de Pernambuco, em razão do Município não Possuir Jornal de C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 xml:space="preserve">irculação diária, e conforme 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da Lei  Orgânica Municipal de </w:t>
                      </w:r>
                      <w:r>
                        <w:rPr>
                          <w:rFonts w:ascii="Arial Narrow" w:hAnsi="Arial Narrow" w:cs="Arial"/>
                          <w:sz w:val="12"/>
                        </w:rPr>
                        <w:t>Granito</w:t>
                      </w:r>
                      <w:r w:rsidRPr="0031707B">
                        <w:rPr>
                          <w:rFonts w:ascii="Arial Narrow" w:hAnsi="Arial Narrow" w:cs="Arial"/>
                          <w:sz w:val="12"/>
                        </w:rPr>
                        <w:t xml:space="preserve"> – PE.</w:t>
                      </w:r>
                    </w:p>
                    <w:p w:rsidR="00A41234" w:rsidRPr="00EC44A7" w:rsidRDefault="00A41234" w:rsidP="00A41234">
                      <w:pPr>
                        <w:ind w:left="142" w:right="121"/>
                        <w:jc w:val="center"/>
                        <w:rPr>
                          <w:i/>
                          <w:sz w:val="18"/>
                        </w:rPr>
                      </w:pPr>
                      <w:r w:rsidRPr="0031707B">
                        <w:rPr>
                          <w:i/>
                          <w:sz w:val="16"/>
                        </w:rPr>
                        <w:t>Ass.: _______________________</w:t>
                      </w:r>
                    </w:p>
                    <w:p w:rsidR="00A41234" w:rsidRDefault="00A41234" w:rsidP="00A41234"/>
                  </w:txbxContent>
                </v:textbox>
              </v:shape>
            </w:pict>
          </mc:Fallback>
        </mc:AlternateContent>
      </w:r>
      <w:r w:rsidRPr="0011471A">
        <w:rPr>
          <w:rFonts w:ascii="Times New Roman" w:hAnsi="Times New Roman" w:cs="Times New Roman"/>
          <w:sz w:val="24"/>
          <w:szCs w:val="24"/>
        </w:rPr>
        <w:t>__________________</w:t>
      </w:r>
    </w:p>
    <w:p w:rsidR="00A41234" w:rsidRPr="0011471A" w:rsidRDefault="00A41234" w:rsidP="00A41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71A">
        <w:rPr>
          <w:rFonts w:ascii="Times New Roman" w:hAnsi="Times New Roman" w:cs="Times New Roman"/>
          <w:b/>
          <w:sz w:val="24"/>
          <w:szCs w:val="24"/>
        </w:rPr>
        <w:t>João Bosco Lacerda de Alencar</w:t>
      </w:r>
    </w:p>
    <w:p w:rsidR="00A41234" w:rsidRPr="0011471A" w:rsidRDefault="00A41234" w:rsidP="00A412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71A">
        <w:rPr>
          <w:rFonts w:ascii="Times New Roman" w:hAnsi="Times New Roman" w:cs="Times New Roman"/>
          <w:sz w:val="24"/>
          <w:szCs w:val="24"/>
        </w:rPr>
        <w:t>Prefeito</w:t>
      </w:r>
    </w:p>
    <w:p w:rsidR="00BB1317" w:rsidRDefault="00BB1317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BB1317" w:rsidRDefault="00BB1317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BB1317" w:rsidRDefault="00BB1317" w:rsidP="00C46436">
      <w:pPr>
        <w:pStyle w:val="western"/>
        <w:spacing w:after="198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515A81" w:rsidRDefault="00515A81" w:rsidP="00BB131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5A81" w:rsidRDefault="00515A81" w:rsidP="00BB131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5A81" w:rsidRDefault="00515A81" w:rsidP="00BB131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5A81" w:rsidRDefault="00515A81" w:rsidP="00BB131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5A81" w:rsidRDefault="00515A81" w:rsidP="00BB131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5A81" w:rsidRDefault="00515A81" w:rsidP="00BB131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1234" w:rsidRDefault="00A41234" w:rsidP="00BB131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5A81" w:rsidRDefault="00515A81" w:rsidP="00BB131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5A81" w:rsidRDefault="00515A81" w:rsidP="00BB131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1372" w:rsidRDefault="00031372" w:rsidP="00BB1317">
      <w:pPr>
        <w:pStyle w:val="western"/>
        <w:spacing w:after="198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031372" w:rsidSect="00A41234">
      <w:head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DE9" w:rsidRDefault="00B00DE9" w:rsidP="0074260A">
      <w:pPr>
        <w:spacing w:after="0" w:line="240" w:lineRule="auto"/>
      </w:pPr>
      <w:r>
        <w:separator/>
      </w:r>
    </w:p>
  </w:endnote>
  <w:endnote w:type="continuationSeparator" w:id="0">
    <w:p w:rsidR="00B00DE9" w:rsidRDefault="00B00DE9" w:rsidP="0074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DE9" w:rsidRDefault="00B00DE9" w:rsidP="0074260A">
      <w:pPr>
        <w:spacing w:after="0" w:line="240" w:lineRule="auto"/>
      </w:pPr>
      <w:r>
        <w:separator/>
      </w:r>
    </w:p>
  </w:footnote>
  <w:footnote w:type="continuationSeparator" w:id="0">
    <w:p w:rsidR="00B00DE9" w:rsidRDefault="00B00DE9" w:rsidP="0074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60A" w:rsidRDefault="0074260A">
    <w:pPr>
      <w:pStyle w:val="Cabealho"/>
    </w:pPr>
    <w:r w:rsidRPr="0074260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-889635</wp:posOffset>
          </wp:positionH>
          <wp:positionV relativeFrom="paragraph">
            <wp:posOffset>-297180</wp:posOffset>
          </wp:positionV>
          <wp:extent cx="7199128" cy="10277475"/>
          <wp:effectExtent l="0" t="0" r="0" b="0"/>
          <wp:wrapNone/>
          <wp:docPr id="8" name="Imagem 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s.jpg"/>
                  <pic:cNvPicPr/>
                </pic:nvPicPr>
                <pic:blipFill rotWithShape="1">
                  <a:blip r:embed="rId1"/>
                  <a:srcRect t="1955"/>
                  <a:stretch/>
                </pic:blipFill>
                <pic:spPr bwMode="auto">
                  <a:xfrm>
                    <a:off x="0" y="0"/>
                    <a:ext cx="7196454" cy="10273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4260A" w:rsidRDefault="007426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E9A"/>
    <w:multiLevelType w:val="hybridMultilevel"/>
    <w:tmpl w:val="B32625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503A9"/>
    <w:multiLevelType w:val="hybridMultilevel"/>
    <w:tmpl w:val="3A44A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E46AA"/>
    <w:multiLevelType w:val="hybridMultilevel"/>
    <w:tmpl w:val="3A5AF0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2086F"/>
    <w:multiLevelType w:val="hybridMultilevel"/>
    <w:tmpl w:val="62E0B276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5B36C9B"/>
    <w:multiLevelType w:val="hybridMultilevel"/>
    <w:tmpl w:val="572EDE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20D1B"/>
    <w:multiLevelType w:val="hybridMultilevel"/>
    <w:tmpl w:val="FAFE8BE2"/>
    <w:lvl w:ilvl="0" w:tplc="04160017">
      <w:start w:val="1"/>
      <w:numFmt w:val="lowerLetter"/>
      <w:lvlText w:val="%1)"/>
      <w:lvlJc w:val="left"/>
      <w:pPr>
        <w:ind w:left="810" w:hanging="360"/>
      </w:p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2934559"/>
    <w:multiLevelType w:val="hybridMultilevel"/>
    <w:tmpl w:val="E9307392"/>
    <w:lvl w:ilvl="0" w:tplc="92BA770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2B93F92"/>
    <w:multiLevelType w:val="hybridMultilevel"/>
    <w:tmpl w:val="5E344480"/>
    <w:lvl w:ilvl="0" w:tplc="DFE6087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603757CD"/>
    <w:multiLevelType w:val="hybridMultilevel"/>
    <w:tmpl w:val="7A7A0082"/>
    <w:lvl w:ilvl="0" w:tplc="499C48B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6E95369"/>
    <w:multiLevelType w:val="hybridMultilevel"/>
    <w:tmpl w:val="5E344480"/>
    <w:lvl w:ilvl="0" w:tplc="DFE60878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A"/>
    <w:rsid w:val="00023137"/>
    <w:rsid w:val="00031372"/>
    <w:rsid w:val="00035792"/>
    <w:rsid w:val="00061980"/>
    <w:rsid w:val="00115CC3"/>
    <w:rsid w:val="0013556B"/>
    <w:rsid w:val="00137861"/>
    <w:rsid w:val="001A55D4"/>
    <w:rsid w:val="0026778E"/>
    <w:rsid w:val="0027185A"/>
    <w:rsid w:val="00284106"/>
    <w:rsid w:val="002A01A1"/>
    <w:rsid w:val="002A5BD2"/>
    <w:rsid w:val="002B41E8"/>
    <w:rsid w:val="002D6A1C"/>
    <w:rsid w:val="002E72AA"/>
    <w:rsid w:val="002F0B75"/>
    <w:rsid w:val="003015EA"/>
    <w:rsid w:val="00341D44"/>
    <w:rsid w:val="003821FE"/>
    <w:rsid w:val="003906A5"/>
    <w:rsid w:val="003931F7"/>
    <w:rsid w:val="003E153C"/>
    <w:rsid w:val="00435F35"/>
    <w:rsid w:val="00437BF9"/>
    <w:rsid w:val="0044290F"/>
    <w:rsid w:val="00476FDC"/>
    <w:rsid w:val="004C7A24"/>
    <w:rsid w:val="004F325B"/>
    <w:rsid w:val="00515A81"/>
    <w:rsid w:val="00525C9D"/>
    <w:rsid w:val="005460B0"/>
    <w:rsid w:val="0058608A"/>
    <w:rsid w:val="005B00FC"/>
    <w:rsid w:val="00644019"/>
    <w:rsid w:val="006C648A"/>
    <w:rsid w:val="006F7F08"/>
    <w:rsid w:val="007376A9"/>
    <w:rsid w:val="0074260A"/>
    <w:rsid w:val="00745C5D"/>
    <w:rsid w:val="00793001"/>
    <w:rsid w:val="007E2FEB"/>
    <w:rsid w:val="008373C9"/>
    <w:rsid w:val="008E0CF9"/>
    <w:rsid w:val="008F3E55"/>
    <w:rsid w:val="00915328"/>
    <w:rsid w:val="0092413D"/>
    <w:rsid w:val="009B5FC8"/>
    <w:rsid w:val="009D5C33"/>
    <w:rsid w:val="009E1547"/>
    <w:rsid w:val="00A02E8A"/>
    <w:rsid w:val="00A15FB9"/>
    <w:rsid w:val="00A41234"/>
    <w:rsid w:val="00AA17BE"/>
    <w:rsid w:val="00AA4B42"/>
    <w:rsid w:val="00AD4648"/>
    <w:rsid w:val="00B00DE9"/>
    <w:rsid w:val="00B22AC7"/>
    <w:rsid w:val="00B721FF"/>
    <w:rsid w:val="00B95220"/>
    <w:rsid w:val="00BA2C7F"/>
    <w:rsid w:val="00BB1317"/>
    <w:rsid w:val="00BB338C"/>
    <w:rsid w:val="00C46436"/>
    <w:rsid w:val="00C610A5"/>
    <w:rsid w:val="00C9083E"/>
    <w:rsid w:val="00CC4EE7"/>
    <w:rsid w:val="00CC7E22"/>
    <w:rsid w:val="00D273F9"/>
    <w:rsid w:val="00D4216A"/>
    <w:rsid w:val="00D43BE6"/>
    <w:rsid w:val="00DA1A0A"/>
    <w:rsid w:val="00DA4D31"/>
    <w:rsid w:val="00DC4031"/>
    <w:rsid w:val="00E167D8"/>
    <w:rsid w:val="00F00422"/>
    <w:rsid w:val="00F3492D"/>
    <w:rsid w:val="00F650F6"/>
    <w:rsid w:val="00F923DA"/>
    <w:rsid w:val="00F95662"/>
    <w:rsid w:val="00FC11ED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PargrafodaLista">
    <w:name w:val="List Paragraph"/>
    <w:basedOn w:val="Normal"/>
    <w:uiPriority w:val="34"/>
    <w:qFormat/>
    <w:rsid w:val="005B00FC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Normal"/>
    <w:rsid w:val="00C46436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character" w:styleId="nfase">
    <w:name w:val="Emphasis"/>
    <w:basedOn w:val="Fontepargpadro"/>
    <w:uiPriority w:val="20"/>
    <w:qFormat/>
    <w:rsid w:val="002A5BD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D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25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0A"/>
  </w:style>
  <w:style w:type="paragraph" w:styleId="Rodap">
    <w:name w:val="footer"/>
    <w:basedOn w:val="Normal"/>
    <w:link w:val="RodapChar"/>
    <w:uiPriority w:val="99"/>
    <w:unhideWhenUsed/>
    <w:rsid w:val="007426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0A"/>
  </w:style>
  <w:style w:type="paragraph" w:styleId="PargrafodaLista">
    <w:name w:val="List Paragraph"/>
    <w:basedOn w:val="Normal"/>
    <w:uiPriority w:val="34"/>
    <w:qFormat/>
    <w:rsid w:val="005B00FC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Normal"/>
    <w:rsid w:val="00C46436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character" w:styleId="nfase">
    <w:name w:val="Emphasis"/>
    <w:basedOn w:val="Fontepargpadro"/>
    <w:uiPriority w:val="20"/>
    <w:qFormat/>
    <w:rsid w:val="002A5BD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D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2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Luis Carlos Oliveira</cp:lastModifiedBy>
  <cp:revision>31</cp:revision>
  <cp:lastPrinted>2020-04-27T14:41:00Z</cp:lastPrinted>
  <dcterms:created xsi:type="dcterms:W3CDTF">2017-02-15T18:14:00Z</dcterms:created>
  <dcterms:modified xsi:type="dcterms:W3CDTF">2020-04-27T14:42:00Z</dcterms:modified>
</cp:coreProperties>
</file>